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FBAC" w14:textId="77777777" w:rsidR="00421715" w:rsidRPr="002F2DC6" w:rsidRDefault="00421715" w:rsidP="00421715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191919"/>
          <w:lang w:val="en-US" w:eastAsia="en-US"/>
        </w:rPr>
      </w:pPr>
      <w:bookmarkStart w:id="0" w:name="_GoBack"/>
      <w:r w:rsidRPr="002F2DC6">
        <w:rPr>
          <w:rFonts w:eastAsiaTheme="minorHAnsi"/>
          <w:b/>
          <w:bCs/>
          <w:color w:val="191919"/>
          <w:lang w:val="en-US" w:eastAsia="en-US"/>
        </w:rPr>
        <w:t>PUBLICATION ETHICS</w:t>
      </w:r>
    </w:p>
    <w:p w14:paraId="44E79F98" w14:textId="77777777" w:rsidR="00421715" w:rsidRPr="002F2DC6" w:rsidRDefault="00421715" w:rsidP="00421715">
      <w:pPr>
        <w:widowControl w:val="0"/>
        <w:autoSpaceDE w:val="0"/>
        <w:autoSpaceDN w:val="0"/>
        <w:adjustRightInd w:val="0"/>
        <w:rPr>
          <w:rFonts w:eastAsiaTheme="minorHAnsi"/>
          <w:color w:val="191919"/>
          <w:lang w:val="en-US" w:eastAsia="en-US"/>
        </w:rPr>
      </w:pPr>
    </w:p>
    <w:p w14:paraId="04E26735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  <w:r w:rsidRPr="002F2DC6">
        <w:rPr>
          <w:rFonts w:eastAsiaTheme="minorHAnsi"/>
          <w:color w:val="191919"/>
          <w:lang w:val="en-US" w:eastAsia="en-US"/>
        </w:rPr>
        <w:t>NZSAL follows standard practices for ethics in publication. The core areas are:</w:t>
      </w:r>
    </w:p>
    <w:p w14:paraId="7C9E1FB0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</w:p>
    <w:p w14:paraId="59328F0F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91919"/>
          <w:lang w:val="en-US" w:eastAsia="en-US"/>
        </w:rPr>
      </w:pPr>
      <w:r w:rsidRPr="002F2DC6">
        <w:rPr>
          <w:rFonts w:eastAsiaTheme="minorHAnsi"/>
          <w:b/>
          <w:color w:val="191919"/>
          <w:lang w:val="en-US" w:eastAsia="en-US"/>
        </w:rPr>
        <w:t xml:space="preserve">1. Publication and authorship </w:t>
      </w:r>
    </w:p>
    <w:p w14:paraId="03A7107D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</w:p>
    <w:p w14:paraId="3B303D50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  <w:r w:rsidRPr="002F2DC6">
        <w:rPr>
          <w:rFonts w:eastAsiaTheme="minorHAnsi"/>
          <w:color w:val="191919"/>
          <w:lang w:val="en-US" w:eastAsia="en-US"/>
        </w:rPr>
        <w:t>Submission implies all relevant sources that influenced the article have been appropriately used, cited, and listed as references; no inappropriate use of sources or plagiarism has occurred; the article is original; the article is not under review or published in another journal; the article is not substantially similar to an article under review or published in another journal; all authors have made significant contributions to the article and all those who have made significant contributions to the article are listed as authors.</w:t>
      </w:r>
    </w:p>
    <w:p w14:paraId="44ACFEDA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</w:p>
    <w:p w14:paraId="3BB9D467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91919"/>
          <w:lang w:val="en-US" w:eastAsia="en-US"/>
        </w:rPr>
      </w:pPr>
      <w:r w:rsidRPr="002F2DC6">
        <w:rPr>
          <w:rFonts w:eastAsiaTheme="minorHAnsi"/>
          <w:b/>
          <w:color w:val="191919"/>
          <w:lang w:val="en-US" w:eastAsia="en-US"/>
        </w:rPr>
        <w:t xml:space="preserve">2. Research and ethics </w:t>
      </w:r>
    </w:p>
    <w:p w14:paraId="631639C6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</w:p>
    <w:p w14:paraId="66B35045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  <w:r w:rsidRPr="002F2DC6">
        <w:rPr>
          <w:rFonts w:eastAsiaTheme="minorHAnsi"/>
          <w:color w:val="191919"/>
          <w:lang w:val="en-US" w:eastAsia="en-US"/>
        </w:rPr>
        <w:t>Submission implies all data reported in the article are real and authentic; no fraudulent data is used; all data is correctly reported; research involving human subjects has received ethical approval from relevant institutional authorities and informed consent from participants.</w:t>
      </w:r>
    </w:p>
    <w:p w14:paraId="081B6420" w14:textId="77777777" w:rsidR="00421715" w:rsidRPr="002F2DC6" w:rsidRDefault="00421715" w:rsidP="0042171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91919"/>
          <w:lang w:val="en-US" w:eastAsia="en-US"/>
        </w:rPr>
      </w:pPr>
    </w:p>
    <w:p w14:paraId="1DDCD92C" w14:textId="77777777" w:rsidR="00421715" w:rsidRPr="002F2DC6" w:rsidRDefault="00421715" w:rsidP="00421715">
      <w:pPr>
        <w:tabs>
          <w:tab w:val="left" w:pos="2944"/>
        </w:tabs>
        <w:rPr>
          <w:rFonts w:eastAsiaTheme="minorHAnsi"/>
          <w:b/>
          <w:color w:val="191919"/>
          <w:lang w:val="en-US" w:eastAsia="en-US"/>
        </w:rPr>
      </w:pPr>
      <w:r w:rsidRPr="002F2DC6">
        <w:rPr>
          <w:rFonts w:eastAsiaTheme="minorHAnsi"/>
          <w:b/>
          <w:color w:val="191919"/>
          <w:lang w:val="en-US" w:eastAsia="en-US"/>
        </w:rPr>
        <w:t xml:space="preserve">3. Editorship and peer review </w:t>
      </w:r>
    </w:p>
    <w:p w14:paraId="3C8433A4" w14:textId="77777777" w:rsidR="00421715" w:rsidRPr="002F2DC6" w:rsidRDefault="00421715" w:rsidP="00421715">
      <w:pPr>
        <w:tabs>
          <w:tab w:val="left" w:pos="2944"/>
        </w:tabs>
        <w:rPr>
          <w:rFonts w:eastAsiaTheme="minorHAnsi"/>
          <w:color w:val="191919"/>
          <w:lang w:val="en-US" w:eastAsia="en-US"/>
        </w:rPr>
      </w:pPr>
    </w:p>
    <w:p w14:paraId="36BDFF6F" w14:textId="77777777" w:rsidR="00421715" w:rsidRPr="002F2DC6" w:rsidRDefault="00421715" w:rsidP="00421715">
      <w:pPr>
        <w:tabs>
          <w:tab w:val="left" w:pos="2944"/>
        </w:tabs>
      </w:pPr>
      <w:r w:rsidRPr="002F2DC6">
        <w:rPr>
          <w:rFonts w:eastAsiaTheme="minorHAnsi"/>
          <w:color w:val="191919"/>
          <w:lang w:val="en-US" w:eastAsia="en-US"/>
        </w:rPr>
        <w:t>The editor has the authority to make the final decision in considering articles for publication; decisions to accept articles deemed to be within the aims and scope of the journal will be based on review; confidentiality of reviewers and authors will be respected; reviewing will be double-blind; if substantial errors are detected a correction or retraction will be printed; the editor and editorial board will monitor ethics. Agreeing to review implies reviewers are qualified to review; will be fair and impartial; will not use abusive language; do not have conflicts of interest or they will recuse themselves. </w:t>
      </w:r>
    </w:p>
    <w:p w14:paraId="31FD0B89" w14:textId="77777777" w:rsidR="00743A09" w:rsidRPr="002F2DC6" w:rsidRDefault="00743A09"/>
    <w:bookmarkEnd w:id="0"/>
    <w:sectPr w:rsidR="00743A09" w:rsidRPr="002F2DC6" w:rsidSect="00DE17F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15"/>
    <w:rsid w:val="001665A5"/>
    <w:rsid w:val="002F2DC6"/>
    <w:rsid w:val="00421715"/>
    <w:rsid w:val="00743A09"/>
    <w:rsid w:val="00DE1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D9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15"/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15"/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Company>University of Otago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Feryok</dc:creator>
  <cp:keywords/>
  <dc:description/>
  <cp:lastModifiedBy>Anne Feryok</cp:lastModifiedBy>
  <cp:revision>2</cp:revision>
  <dcterms:created xsi:type="dcterms:W3CDTF">2015-12-09T03:20:00Z</dcterms:created>
  <dcterms:modified xsi:type="dcterms:W3CDTF">2015-12-09T03:24:00Z</dcterms:modified>
</cp:coreProperties>
</file>